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D67CB" w14:textId="739829A6" w:rsidR="00D533B3" w:rsidRPr="00F84105" w:rsidRDefault="00D533B3" w:rsidP="00D533B3">
      <w:pPr>
        <w:rPr>
          <w:rFonts w:ascii="Arial" w:hAnsi="Arial" w:cs="Arial"/>
          <w:b/>
        </w:rPr>
      </w:pPr>
      <w:r w:rsidRPr="00F84105">
        <w:rPr>
          <w:rFonts w:ascii="Arial" w:hAnsi="Arial" w:cs="Arial"/>
          <w:b/>
        </w:rPr>
        <w:t>CLE Resources:</w:t>
      </w:r>
    </w:p>
    <w:p w14:paraId="5C33807B" w14:textId="77777777" w:rsidR="00D533B3" w:rsidRPr="0074511B" w:rsidRDefault="00D533B3" w:rsidP="00D533B3">
      <w:pPr>
        <w:rPr>
          <w:rFonts w:ascii="Arial" w:hAnsi="Arial" w:cs="Arial"/>
        </w:rPr>
      </w:pPr>
    </w:p>
    <w:p w14:paraId="1E28375A" w14:textId="4A9CAE31" w:rsidR="0074511B" w:rsidRPr="0074511B" w:rsidRDefault="0050223E" w:rsidP="0074511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hyperlink r:id="rId7" w:history="1">
        <w:r w:rsidRPr="0074511B">
          <w:rPr>
            <w:rStyle w:val="Hyperlink"/>
            <w:rFonts w:ascii="Arial" w:hAnsi="Arial" w:cs="Arial"/>
            <w:color w:val="auto"/>
          </w:rPr>
          <w:t>U.S.-EU Safe Harbor Framework</w:t>
        </w:r>
      </w:hyperlink>
    </w:p>
    <w:p w14:paraId="6A5AC0D6" w14:textId="2E4D0A9C" w:rsidR="0074511B" w:rsidRPr="0074511B" w:rsidRDefault="0050223E" w:rsidP="0074511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hyperlink r:id="rId8" w:history="1">
        <w:r w:rsidRPr="0074511B">
          <w:rPr>
            <w:rStyle w:val="Hyperlink"/>
            <w:rFonts w:ascii="Arial" w:hAnsi="Arial" w:cs="Arial"/>
            <w:color w:val="auto"/>
          </w:rPr>
          <w:t>FAQs – EU-U.S. Privacy Shield Program Update</w:t>
        </w:r>
      </w:hyperlink>
    </w:p>
    <w:p w14:paraId="3ED4CF31" w14:textId="2AFEA7B8" w:rsidR="00606925" w:rsidRPr="0074511B" w:rsidRDefault="00692B86" w:rsidP="0074511B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outlineLvl w:val="0"/>
        <w:rPr>
          <w:rFonts w:ascii="Arial" w:eastAsia="Times New Roman" w:hAnsi="Arial" w:cs="Arial"/>
          <w:bCs/>
          <w:kern w:val="36"/>
        </w:rPr>
      </w:pPr>
      <w:hyperlink r:id="rId9" w:history="1">
        <w:r w:rsidR="00606925" w:rsidRPr="0074511B">
          <w:rPr>
            <w:rStyle w:val="Hyperlink"/>
            <w:rFonts w:ascii="Arial" w:eastAsia="Times New Roman" w:hAnsi="Arial" w:cs="Arial"/>
            <w:bCs/>
            <w:color w:val="auto"/>
            <w:kern w:val="36"/>
          </w:rPr>
          <w:t>Ireland to Order Facebook to Stop Sending User Data to U.S.</w:t>
        </w:r>
      </w:hyperlink>
      <w:r w:rsidR="00606925" w:rsidRPr="0074511B">
        <w:rPr>
          <w:rFonts w:ascii="Arial" w:eastAsia="Times New Roman" w:hAnsi="Arial" w:cs="Arial"/>
          <w:bCs/>
          <w:kern w:val="36"/>
        </w:rPr>
        <w:t xml:space="preserve"> </w:t>
      </w:r>
    </w:p>
    <w:p w14:paraId="5365BC5A" w14:textId="2A660AB6" w:rsidR="00D533B3" w:rsidRPr="0074511B" w:rsidRDefault="00692B86" w:rsidP="0074511B">
      <w:pPr>
        <w:pStyle w:val="Heading2"/>
        <w:numPr>
          <w:ilvl w:val="0"/>
          <w:numId w:val="4"/>
        </w:numPr>
        <w:spacing w:line="480" w:lineRule="auto"/>
        <w:rPr>
          <w:rFonts w:ascii="Arial" w:hAnsi="Arial" w:cs="Arial"/>
          <w:color w:val="auto"/>
          <w:sz w:val="24"/>
          <w:szCs w:val="24"/>
        </w:rPr>
      </w:pPr>
      <w:hyperlink r:id="rId10" w:history="1">
        <w:r w:rsidR="00606925" w:rsidRPr="0074511B">
          <w:rPr>
            <w:rStyle w:val="Hyperlink"/>
            <w:rFonts w:ascii="Arial" w:hAnsi="Arial" w:cs="Arial"/>
            <w:color w:val="auto"/>
            <w:sz w:val="24"/>
            <w:szCs w:val="24"/>
          </w:rPr>
          <w:t>Germany publishes draft digital competition law</w:t>
        </w:r>
      </w:hyperlink>
    </w:p>
    <w:p w14:paraId="46869AD1" w14:textId="35EC872F" w:rsidR="0074511B" w:rsidRPr="0074511B" w:rsidRDefault="00692B86" w:rsidP="0074511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hyperlink r:id="rId11" w:history="1">
        <w:r w:rsidR="00E941ED" w:rsidRPr="0074511B">
          <w:rPr>
            <w:rStyle w:val="Hyperlink"/>
            <w:rFonts w:ascii="Arial" w:hAnsi="Arial" w:cs="Arial"/>
            <w:color w:val="auto"/>
          </w:rPr>
          <w:t>Frequently Asked Questions on the judgment of the Court of Justice of the European Union in Case C-311/18 - Data Protection Commissioner v Facebook Ireland Ltd and Maximillian Schrems</w:t>
        </w:r>
      </w:hyperlink>
      <w:r w:rsidR="00E941ED" w:rsidRPr="0074511B">
        <w:rPr>
          <w:rFonts w:ascii="Arial" w:hAnsi="Arial" w:cs="Arial"/>
        </w:rPr>
        <w:t xml:space="preserve"> </w:t>
      </w:r>
    </w:p>
    <w:p w14:paraId="4FBB4913" w14:textId="12929CFB" w:rsidR="00CD1D5D" w:rsidRPr="0074511B" w:rsidRDefault="0074511B" w:rsidP="0074511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hyperlink r:id="rId12" w:history="1">
        <w:r w:rsidR="00CD1D5D" w:rsidRPr="0074511B">
          <w:rPr>
            <w:rStyle w:val="Hyperlink"/>
            <w:rFonts w:ascii="Arial" w:hAnsi="Arial" w:cs="Arial"/>
            <w:color w:val="auto"/>
          </w:rPr>
          <w:t>Schrems II, from Snowden to China: Toward a new alignment on transatlantic data protection</w:t>
        </w:r>
      </w:hyperlink>
      <w:r w:rsidR="00CD1D5D" w:rsidRPr="0074511B">
        <w:rPr>
          <w:rFonts w:ascii="Arial" w:hAnsi="Arial" w:cs="Arial"/>
        </w:rPr>
        <w:t xml:space="preserve"> </w:t>
      </w:r>
    </w:p>
    <w:p w14:paraId="715C568A" w14:textId="77777777" w:rsidR="0094743D" w:rsidRPr="0074511B" w:rsidRDefault="00692B86" w:rsidP="0074511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hyperlink r:id="rId13" w:history="1">
        <w:r w:rsidR="00E941ED" w:rsidRPr="0074511B">
          <w:rPr>
            <w:rStyle w:val="Hyperlink"/>
            <w:rFonts w:ascii="Arial" w:hAnsi="Arial" w:cs="Arial"/>
            <w:color w:val="auto"/>
          </w:rPr>
          <w:t>Is the DPC actually stopping Facebook's EU-US data transfers?! ..maybe half-way!</w:t>
        </w:r>
      </w:hyperlink>
    </w:p>
    <w:p w14:paraId="7E70E4C4" w14:textId="77777777" w:rsidR="0094743D" w:rsidRPr="0074511B" w:rsidRDefault="00692B86" w:rsidP="0074511B">
      <w:pPr>
        <w:pStyle w:val="ListParagraph"/>
        <w:numPr>
          <w:ilvl w:val="0"/>
          <w:numId w:val="4"/>
        </w:numPr>
        <w:spacing w:line="480" w:lineRule="auto"/>
        <w:rPr>
          <w:rFonts w:ascii="Arial" w:eastAsia="Times New Roman" w:hAnsi="Arial" w:cs="Arial"/>
        </w:rPr>
      </w:pPr>
      <w:hyperlink r:id="rId14" w:history="1">
        <w:r w:rsidR="0094743D" w:rsidRPr="0074511B">
          <w:rPr>
            <w:rStyle w:val="Hyperlink"/>
            <w:rFonts w:ascii="Arial" w:eastAsia="Times New Roman" w:hAnsi="Arial" w:cs="Arial"/>
            <w:color w:val="auto"/>
          </w:rPr>
          <w:t>Irish High Court: Judicial Review against DPC admitted</w:t>
        </w:r>
      </w:hyperlink>
      <w:r w:rsidR="0094743D" w:rsidRPr="0074511B">
        <w:rPr>
          <w:rFonts w:ascii="Arial" w:eastAsia="Times New Roman" w:hAnsi="Arial" w:cs="Arial"/>
        </w:rPr>
        <w:t xml:space="preserve"> </w:t>
      </w:r>
    </w:p>
    <w:p w14:paraId="4C051E20" w14:textId="3A33546C" w:rsidR="0094743D" w:rsidRPr="0074511B" w:rsidRDefault="00692B86" w:rsidP="0074511B">
      <w:pPr>
        <w:pStyle w:val="ListParagraph"/>
        <w:numPr>
          <w:ilvl w:val="0"/>
          <w:numId w:val="4"/>
        </w:numPr>
        <w:spacing w:line="480" w:lineRule="auto"/>
        <w:rPr>
          <w:rFonts w:ascii="Arial" w:eastAsia="Times New Roman" w:hAnsi="Arial" w:cs="Arial"/>
        </w:rPr>
      </w:pPr>
      <w:hyperlink r:id="rId15" w:history="1">
        <w:r w:rsidR="0094743D" w:rsidRPr="0074511B">
          <w:rPr>
            <w:rStyle w:val="Hyperlink"/>
            <w:rFonts w:ascii="Arial" w:hAnsi="Arial" w:cs="Arial"/>
            <w:color w:val="auto"/>
          </w:rPr>
          <w:t>Irish High court freezes probe into Facebook's EU-U.S. data flows</w:t>
        </w:r>
      </w:hyperlink>
    </w:p>
    <w:p w14:paraId="7B619341" w14:textId="4D025600" w:rsidR="0094743D" w:rsidRPr="0074511B" w:rsidRDefault="00692B86" w:rsidP="0074511B">
      <w:pPr>
        <w:pStyle w:val="ListParagraph"/>
        <w:numPr>
          <w:ilvl w:val="0"/>
          <w:numId w:val="4"/>
        </w:numPr>
        <w:spacing w:line="480" w:lineRule="auto"/>
        <w:rPr>
          <w:rFonts w:ascii="Arial" w:eastAsia="Times New Roman" w:hAnsi="Arial" w:cs="Arial"/>
        </w:rPr>
      </w:pPr>
      <w:hyperlink r:id="rId16" w:history="1">
        <w:r w:rsidR="0094743D" w:rsidRPr="0074511B">
          <w:rPr>
            <w:rStyle w:val="Hyperlink"/>
            <w:rFonts w:ascii="Arial" w:hAnsi="Arial" w:cs="Arial"/>
            <w:color w:val="auto"/>
          </w:rPr>
          <w:t>Rising Demands for Data Localization a Response to Weak Data Protection Mechanisms</w:t>
        </w:r>
      </w:hyperlink>
    </w:p>
    <w:p w14:paraId="695B1873" w14:textId="01E4E1A8" w:rsidR="0094743D" w:rsidRPr="0074511B" w:rsidRDefault="00692B86" w:rsidP="0074511B">
      <w:pPr>
        <w:pStyle w:val="ListParagraph"/>
        <w:numPr>
          <w:ilvl w:val="0"/>
          <w:numId w:val="4"/>
        </w:numPr>
        <w:spacing w:line="480" w:lineRule="auto"/>
        <w:rPr>
          <w:rFonts w:ascii="Arial" w:eastAsia="Times New Roman" w:hAnsi="Arial" w:cs="Arial"/>
        </w:rPr>
      </w:pPr>
      <w:hyperlink r:id="rId17" w:history="1">
        <w:r w:rsidR="0094743D" w:rsidRPr="0074511B">
          <w:rPr>
            <w:rStyle w:val="Hyperlink"/>
            <w:rFonts w:ascii="Arial" w:hAnsi="Arial" w:cs="Arial"/>
            <w:color w:val="auto"/>
          </w:rPr>
          <w:t>Brazil's Fake News Bill Would Dismantle Crucial Rights Online and is on a Fast Track to Become Law</w:t>
        </w:r>
      </w:hyperlink>
    </w:p>
    <w:p w14:paraId="66C5ED16" w14:textId="14310054" w:rsidR="0094743D" w:rsidRPr="0074511B" w:rsidRDefault="00692B86" w:rsidP="0074511B">
      <w:pPr>
        <w:pStyle w:val="ListParagraph"/>
        <w:numPr>
          <w:ilvl w:val="0"/>
          <w:numId w:val="4"/>
        </w:numPr>
        <w:spacing w:line="480" w:lineRule="auto"/>
        <w:rPr>
          <w:rFonts w:ascii="Arial" w:eastAsia="Times New Roman" w:hAnsi="Arial" w:cs="Arial"/>
        </w:rPr>
      </w:pPr>
      <w:hyperlink r:id="rId18" w:history="1">
        <w:r w:rsidR="0094743D" w:rsidRPr="0074511B">
          <w:rPr>
            <w:rStyle w:val="Hyperlink"/>
            <w:rFonts w:ascii="Arial" w:hAnsi="Arial" w:cs="Arial"/>
            <w:color w:val="auto"/>
          </w:rPr>
          <w:t>User Privacy or Cyber Sovereignty?</w:t>
        </w:r>
      </w:hyperlink>
    </w:p>
    <w:p w14:paraId="2B1B44D9" w14:textId="18A661C3" w:rsidR="00041A4E" w:rsidRPr="00606925" w:rsidRDefault="00692B86" w:rsidP="003366CF">
      <w:pPr>
        <w:pStyle w:val="ListParagraph"/>
        <w:numPr>
          <w:ilvl w:val="0"/>
          <w:numId w:val="4"/>
        </w:numPr>
        <w:spacing w:line="480" w:lineRule="auto"/>
      </w:pPr>
      <w:hyperlink r:id="rId19" w:history="1">
        <w:r w:rsidR="0094743D" w:rsidRPr="00F84105">
          <w:rPr>
            <w:rStyle w:val="Hyperlink"/>
            <w:rFonts w:ascii="Arial" w:hAnsi="Arial" w:cs="Arial"/>
            <w:color w:val="auto"/>
          </w:rPr>
          <w:t>Facebook appealing order by Ireland’s privacy regulator that could halt EU-US data transfers</w:t>
        </w:r>
      </w:hyperlink>
    </w:p>
    <w:sectPr w:rsidR="00041A4E" w:rsidRPr="00606925" w:rsidSect="00F8410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10DE9" w14:textId="77777777" w:rsidR="0074511B" w:rsidRDefault="0074511B" w:rsidP="0074511B">
      <w:r>
        <w:separator/>
      </w:r>
    </w:p>
  </w:endnote>
  <w:endnote w:type="continuationSeparator" w:id="0">
    <w:p w14:paraId="339C3D00" w14:textId="77777777" w:rsidR="0074511B" w:rsidRDefault="0074511B" w:rsidP="0074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6687A" w14:textId="77777777" w:rsidR="00F84105" w:rsidRDefault="00F84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09835" w14:textId="54432A4A" w:rsidR="00F84105" w:rsidRDefault="00F84105" w:rsidP="00F84105">
    <w:pPr>
      <w:pStyle w:val="Footer"/>
      <w:rPr>
        <w:rFonts w:ascii="Arial" w:hAnsi="Arial" w:cs="Arial"/>
        <w:sz w:val="22"/>
      </w:rPr>
    </w:pPr>
  </w:p>
  <w:p w14:paraId="6C2B0706" w14:textId="77777777" w:rsidR="00F84105" w:rsidRDefault="00F84105" w:rsidP="00F84105">
    <w:pPr>
      <w:pStyle w:val="Footer"/>
      <w:jc w:val="center"/>
      <w:rPr>
        <w:rFonts w:ascii="Arial" w:hAnsi="Arial" w:cs="Arial"/>
        <w:sz w:val="22"/>
      </w:rPr>
    </w:pPr>
  </w:p>
  <w:p w14:paraId="2DF2AC10" w14:textId="56690C10" w:rsidR="00F84105" w:rsidRPr="00F84105" w:rsidRDefault="00F84105" w:rsidP="00F84105">
    <w:pPr>
      <w:pStyle w:val="Footer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Event Page: </w:t>
    </w:r>
    <w:r w:rsidRPr="00F84105">
      <w:rPr>
        <w:rFonts w:ascii="Arial" w:hAnsi="Arial" w:cs="Arial"/>
        <w:sz w:val="22"/>
      </w:rPr>
      <w:t>https://siliconflatirons.org/events/data-and-borders-in-a-post-privacy-shield-world/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F76CF" w14:textId="77777777" w:rsidR="00F84105" w:rsidRDefault="00F84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D8211" w14:textId="77777777" w:rsidR="0074511B" w:rsidRDefault="0074511B" w:rsidP="0074511B">
      <w:r>
        <w:separator/>
      </w:r>
    </w:p>
  </w:footnote>
  <w:footnote w:type="continuationSeparator" w:id="0">
    <w:p w14:paraId="6FAF54AC" w14:textId="77777777" w:rsidR="0074511B" w:rsidRDefault="0074511B" w:rsidP="0074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F7D7" w14:textId="77777777" w:rsidR="00F84105" w:rsidRDefault="00F84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04BAC" w14:textId="77777777" w:rsidR="00F84105" w:rsidRDefault="00F84105" w:rsidP="00F84105">
    <w:pPr>
      <w:pStyle w:val="Heading1"/>
      <w:jc w:val="center"/>
      <w:rPr>
        <w:rFonts w:ascii="Arial" w:hAnsi="Arial" w:cs="Arial"/>
        <w:b w:val="0"/>
        <w:bCs w:val="0"/>
        <w:color w:val="2E2E2E"/>
      </w:rPr>
    </w:pPr>
    <w:r>
      <w:rPr>
        <w:noProof/>
      </w:rPr>
      <w:drawing>
        <wp:inline distT="0" distB="0" distL="0" distR="0" wp14:anchorId="735F5EC6" wp14:editId="028E53C8">
          <wp:extent cx="2596550" cy="5638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 trans Backgroun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835" cy="57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03269" w14:textId="6B3F63B0" w:rsidR="0074511B" w:rsidRPr="00692B86" w:rsidRDefault="0074511B" w:rsidP="0074511B">
    <w:pPr>
      <w:pStyle w:val="Heading1"/>
      <w:rPr>
        <w:rFonts w:ascii="Arial" w:hAnsi="Arial" w:cs="Arial"/>
        <w:b w:val="0"/>
        <w:bCs w:val="0"/>
        <w:color w:val="2E2E2E"/>
        <w:sz w:val="36"/>
      </w:rPr>
    </w:pPr>
    <w:r w:rsidRPr="00692B86">
      <w:rPr>
        <w:rFonts w:ascii="Arial" w:hAnsi="Arial" w:cs="Arial"/>
        <w:b w:val="0"/>
        <w:bCs w:val="0"/>
        <w:color w:val="2E2E2E"/>
        <w:sz w:val="36"/>
      </w:rPr>
      <w:t>Crash Course: Data and Borders in a Post-Privacy Shield World</w:t>
    </w:r>
  </w:p>
  <w:p w14:paraId="6910B02E" w14:textId="77777777" w:rsidR="00F84105" w:rsidRPr="00692B86" w:rsidRDefault="00F84105" w:rsidP="00F84105">
    <w:pPr>
      <w:pStyle w:val="NormalWeb"/>
      <w:rPr>
        <w:b/>
        <w:color w:val="666666"/>
      </w:rPr>
    </w:pPr>
    <w:r w:rsidRPr="00692B86">
      <w:rPr>
        <w:rStyle w:val="Strong"/>
        <w:rFonts w:ascii="Arial" w:hAnsi="Arial" w:cs="Arial"/>
        <w:b w:val="0"/>
        <w:color w:val="666666"/>
      </w:rPr>
      <w:t>Thursday, September 17, from 9:00-11:15 am Mountain Daylight Time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3B84F" w14:textId="77777777" w:rsidR="00F84105" w:rsidRDefault="00F84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572"/>
    <w:multiLevelType w:val="hybridMultilevel"/>
    <w:tmpl w:val="4784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7F4"/>
    <w:multiLevelType w:val="hybridMultilevel"/>
    <w:tmpl w:val="0FC07C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EE59EB"/>
    <w:multiLevelType w:val="hybridMultilevel"/>
    <w:tmpl w:val="BBECD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505114"/>
    <w:multiLevelType w:val="multilevel"/>
    <w:tmpl w:val="8A50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98628B"/>
    <w:multiLevelType w:val="hybridMultilevel"/>
    <w:tmpl w:val="9F68F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B3"/>
    <w:rsid w:val="0050223E"/>
    <w:rsid w:val="00606925"/>
    <w:rsid w:val="00692B86"/>
    <w:rsid w:val="0074511B"/>
    <w:rsid w:val="0094743D"/>
    <w:rsid w:val="00A86D67"/>
    <w:rsid w:val="00BE6952"/>
    <w:rsid w:val="00CD1D5D"/>
    <w:rsid w:val="00D533B3"/>
    <w:rsid w:val="00E941ED"/>
    <w:rsid w:val="00F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145A7"/>
  <w15:chartTrackingRefBased/>
  <w15:docId w15:val="{2DAD7FF7-B65D-46C5-AEE5-4C502513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3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0692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9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3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3B3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0692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69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069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941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7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43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43D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74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3D"/>
    <w:rPr>
      <w:rFonts w:ascii="Segoe UI" w:hAnsi="Segoe UI" w:cs="Segoe UI"/>
      <w:sz w:val="18"/>
      <w:szCs w:val="18"/>
    </w:rPr>
  </w:style>
  <w:style w:type="paragraph" w:customStyle="1" w:styleId="location">
    <w:name w:val="location"/>
    <w:basedOn w:val="Normal"/>
    <w:rsid w:val="0074511B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74511B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745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11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1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vacyshield.gov/article?id=EU-U-S-Privacy-Shield-Program-Update" TargetMode="External"/><Relationship Id="rId13" Type="http://schemas.openxmlformats.org/officeDocument/2006/relationships/hyperlink" Target="https://noyb.eu/en/dpc-actually-stopping-facebooks-eu-us-data-transfers-maybe-half-" TargetMode="External"/><Relationship Id="rId18" Type="http://schemas.openxmlformats.org/officeDocument/2006/relationships/hyperlink" Target="file:///C:\Users\hema4008\Desktop\1.%09https:\freedomhouse.org\report\special-report\2020\user-privacy-or-cyber-sovereignt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file:///C:\Users\hema4008\Desktop\1.%09https:\www.ftc.gov\tips-advice\business-center\privacy-and-security\u.s.-eu-safe-harbor-framework" TargetMode="External"/><Relationship Id="rId12" Type="http://schemas.openxmlformats.org/officeDocument/2006/relationships/hyperlink" Target="https://onlinelibrary.wiley.com/doi/full/10.1111/eulj.12370" TargetMode="External"/><Relationship Id="rId17" Type="http://schemas.openxmlformats.org/officeDocument/2006/relationships/hyperlink" Target="file:///C:\Users\hema4008\Desktop\1.%09https:\www.eff.org\deeplinks\2020\06\current-brazils-fake-news-bill-would-dismantle-crucial-rights-online-and-fast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file:///C:\Users\hema4008\Desktop\1.%09https:\www.eff.org\deeplinks\2017\08\rising-demands-data-localization-response-weak-data-protection-mechanism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hema4008\Desktop\3.%09https:\edpb.europa.eu\our-work-tools\our-documents\ovrigt\frequently-asked-questions-judgment-court-justice-european-union_en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file:///C:\Users\hema4008\Desktop\1.%09https:\uk.reuters.com\article\uk-facebook-privacy\irish-high-court-freezes-probe-into-facebooks-eu-u-s-data-flows-idUKKBN2652FA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anbrown.tech/2020/09/09/germany-publishes-draft-digital-competition-law/" TargetMode="External"/><Relationship Id="rId19" Type="http://schemas.openxmlformats.org/officeDocument/2006/relationships/hyperlink" Target="file:///C:\Users\hema4008\Desktop\1.%09https:\www.theverge.com\2020\9\11\21432047\facebook-appealing-ireland-privacy-regulator-data-transfer-us-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sj.com/articles/ireland-to-order-facebook-to-stop-sending-user-data-to-u-s-11599671980" TargetMode="External"/><Relationship Id="rId14" Type="http://schemas.openxmlformats.org/officeDocument/2006/relationships/hyperlink" Target="https://noyb.eu/en/irish-high-court-judicial-review-against-dpc-admitted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Martin</dc:creator>
  <cp:keywords/>
  <dc:description/>
  <cp:lastModifiedBy>Heather Martin</cp:lastModifiedBy>
  <cp:revision>3</cp:revision>
  <cp:lastPrinted>2020-09-17T13:13:00Z</cp:lastPrinted>
  <dcterms:created xsi:type="dcterms:W3CDTF">2020-09-17T13:13:00Z</dcterms:created>
  <dcterms:modified xsi:type="dcterms:W3CDTF">2020-09-17T13:18:00Z</dcterms:modified>
</cp:coreProperties>
</file>